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16EB4"/>
          <w:spacing w:val="0"/>
          <w:sz w:val="31"/>
          <w:szCs w:val="31"/>
          <w:lang w:eastAsia="zh-CN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416EB4"/>
          <w:spacing w:val="0"/>
          <w:sz w:val="31"/>
          <w:szCs w:val="31"/>
        </w:rPr>
        <w:t>关于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416EB4"/>
          <w:spacing w:val="0"/>
          <w:sz w:val="31"/>
          <w:szCs w:val="31"/>
          <w:lang w:val="en-US" w:eastAsia="zh-CN"/>
        </w:rPr>
        <w:t>无锡市</w:t>
      </w:r>
      <w:r>
        <w:rPr>
          <w:rFonts w:hint="eastAsia" w:ascii="PingFang SC" w:hAnsi="PingFang SC" w:cs="PingFang SC"/>
          <w:i w:val="0"/>
          <w:iCs w:val="0"/>
          <w:caps w:val="0"/>
          <w:color w:val="416EB4"/>
          <w:spacing w:val="0"/>
          <w:sz w:val="31"/>
          <w:szCs w:val="31"/>
          <w:lang w:eastAsia="zh-CN"/>
        </w:rPr>
        <w:t>无锡市南湖中学</w:t>
      </w:r>
      <w:r>
        <w:rPr>
          <w:rFonts w:hint="eastAsia" w:ascii="宋体" w:hAnsi="宋体" w:eastAsia="宋体" w:cs="宋体"/>
          <w:i w:val="0"/>
          <w:iCs w:val="0"/>
          <w:caps w:val="0"/>
          <w:color w:val="416EB4"/>
          <w:spacing w:val="0"/>
          <w:sz w:val="31"/>
          <w:szCs w:val="31"/>
          <w:lang w:eastAsia="zh-CN"/>
        </w:rPr>
        <w:t>2023-2024学年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PingFang SC" w:hAnsi="PingFang SC" w:eastAsia="宋体" w:cs="PingFang SC"/>
          <w:i w:val="0"/>
          <w:iCs w:val="0"/>
          <w:caps w:val="0"/>
          <w:color w:val="416EB4"/>
          <w:spacing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16EB4"/>
          <w:spacing w:val="0"/>
          <w:sz w:val="31"/>
          <w:szCs w:val="31"/>
          <w:lang w:eastAsia="zh-CN"/>
        </w:rPr>
        <w:t>学生综</w:t>
      </w:r>
      <w:r>
        <w:rPr>
          <w:rFonts w:hint="eastAsia" w:ascii="PingFang SC" w:hAnsi="PingFang SC" w:cs="PingFang SC"/>
          <w:i w:val="0"/>
          <w:iCs w:val="0"/>
          <w:caps w:val="0"/>
          <w:color w:val="416EB4"/>
          <w:spacing w:val="0"/>
          <w:sz w:val="31"/>
          <w:szCs w:val="31"/>
          <w:lang w:eastAsia="zh-CN"/>
        </w:rPr>
        <w:t>合实践活动服务采购项目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416EB4"/>
          <w:spacing w:val="0"/>
          <w:sz w:val="31"/>
          <w:szCs w:val="31"/>
        </w:rPr>
        <w:t>的竞争性磋商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416EB4"/>
          <w:spacing w:val="0"/>
          <w:sz w:val="31"/>
          <w:szCs w:val="31"/>
          <w:lang w:val="en-US" w:eastAsia="zh-CN"/>
        </w:rPr>
        <w:t>通告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无锡市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eastAsia="zh-CN"/>
        </w:rPr>
        <w:t>无锡市南湖中学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eastAsia="zh-CN"/>
        </w:rPr>
        <w:t>2023-2024学年学生综合实践活动服务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采购项目的潜在供应商应在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eastAsia="zh-CN"/>
        </w:rPr>
        <w:t>无锡市梁溪区南湖大道501号扬名创智园D座203室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获取采购文件，并于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日1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（北京时间）前提交响应文件。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一、项目基本情况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无锡市南湖中学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2023-2024学年学生综合实践活动服务采购项目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2.采购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范围：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实施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无锡市南湖中学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2023-2024学年学生综合实践活动服务，学生人数约600人，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共春秋两季综合实践活动。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采购方式：竞争性磋商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4.服务期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5.质量标准：质量达到国家、行业合格标准及采购人要求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本项目采购预算为：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144000元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7.本项目按单价报价，最高限价120元/人，超出最高限价按无效投标处理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供应商的报价不能高于最高限价，超过最高限价的按无效标书处理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8.根据《中小企业划型标准规定》工信部联企业[2011]300号，本项目所属行业为：其他未列明行业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9.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本项目是否专门面向中小企业：是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二、申请人的资格要求：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（一）供应商参加本次采购活动除应当符合《中华人民共和国政府采购法》第二十二条的规定外，还必须具备以下条件：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经国家相关管理部门注册并登记的法人企业的营业执照等证明文件；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未被“信用中国”网站列入失信被执行人、重大税收违法案件当事人名单、政府采购严重违法失信行为记录名单；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供应商应在中华人民共和国境内合法注册，具备履行本合同所必需的设备和专业技术能力；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参加政府采购活动前3年内在经营活动中没有重大违法记录的书面声明；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（二）本项目的特定资格要求：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具备国家旅游局颁发有效的旅行社业务经营许可证；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（三）本项目不接受联合体投标。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三、获取采购文件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时间：磋商公告发出之日起5个工作日内，每天上午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09: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0至11: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，下午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:00至16:00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（北京时间，法定节假日除外）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无锡市梁溪区南湖大道501号扬名创智园D座203室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方式：获取采购文件时需提交的资料：请报价人获取采购文件时携带单位介绍信或法定代表人授权委托书（备注好所报项目标段名称、联系人姓名、电话、邮箱）、营业执照或相关部门的登记证明文件复印件加盖公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售价（元）：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00元/份，售后不退。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四、响应文件提交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日 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（北京时间）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eastAsia="zh-CN"/>
        </w:rPr>
        <w:t>无锡市梁溪区南湖大道501号扬名创智园D座203室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开标室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五、响应文件开启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开启时间：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日1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（北京时间）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eastAsia="zh-CN"/>
        </w:rPr>
        <w:t>无锡市梁溪区南湖大道501号扬名创智园D座203室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开标室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六、公告期限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七、对本次采购提出询问，请按以下方式联系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　　　　　　　　　　　　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名 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无锡市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无锡市南湖中学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地 址：无锡市梁南路8号（南湖大道与高浪路交叉口）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采购人项目联系人：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老师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采购人项目联系电话：0510-8507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8004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2.采购代理机构信息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名 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江苏鸿鹏工程管理咨询有限公司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地 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无锡市梁溪区南湖大道501号扬名创智园D座203室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联系方式：0510-85750700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代理机构项目联系人：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顾韬、顾卓丹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代理机构联系电话：0510-85750700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6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6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36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江苏鸿鹏工程管理咨询有限公司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lvlText w:val="第%1部分"/>
      <w:lvlJc w:val="left"/>
      <w:pPr>
        <w:tabs>
          <w:tab w:val="left" w:pos="1800"/>
        </w:tabs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080"/>
        </w:tabs>
        <w:ind w:left="340" w:hanging="34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4"/>
      <w:isLgl/>
      <w:lvlText w:val="%1.%2.%3.%4.%5"/>
      <w:lvlJc w:val="left"/>
      <w:pPr>
        <w:tabs>
          <w:tab w:val="left" w:pos="108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08B374B6"/>
    <w:rsid w:val="3FD339BE"/>
    <w:rsid w:val="451164AF"/>
    <w:rsid w:val="4D4048EB"/>
    <w:rsid w:val="771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4"/>
    <w:basedOn w:val="1"/>
    <w:next w:val="1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1322</Characters>
  <Paragraphs>54</Paragraphs>
  <TotalTime>16</TotalTime>
  <ScaleCrop>false</ScaleCrop>
  <LinksUpToDate>false</LinksUpToDate>
  <CharactersWithSpaces>1348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2022-07-07T09:52:00Z</dcterms:created>
  <dc:creator>佑岸佐转1382751699</dc:creator>
  <cp:lastModifiedBy>小胖</cp:lastModifiedBy>
  <dcterms:modified xsi:type="dcterms:W3CDTF">2023-09-08T11:51:17Z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31D90E76ADE94E67871F0CC4D62EA2C9_13</vt:lpwstr>
  </property>
</Properties>
</file>